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0235CA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5CA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0235CA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35CA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0235CA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235CA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235CA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35CA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0235CA">
        <w:rPr>
          <w:rFonts w:ascii="Times New Roman" w:hAnsi="Times New Roman"/>
          <w:sz w:val="24"/>
          <w:szCs w:val="24"/>
        </w:rPr>
        <w:t>05493562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0235CA">
        <w:rPr>
          <w:rFonts w:ascii="Times New Roman" w:hAnsi="Times New Roman"/>
          <w:sz w:val="24"/>
          <w:szCs w:val="24"/>
        </w:rPr>
        <w:t>Юридична особа, яка забезпеч</w:t>
      </w:r>
      <w:bookmarkStart w:id="0" w:name="_GoBack"/>
      <w:bookmarkEnd w:id="0"/>
      <w:r w:rsidRPr="000235CA">
        <w:rPr>
          <w:rFonts w:ascii="Times New Roman" w:hAnsi="Times New Roman"/>
          <w:sz w:val="24"/>
          <w:szCs w:val="24"/>
        </w:rPr>
        <w:t>ує потреби держави або територіальної громади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0235CA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0235CA" w:rsidRPr="000235CA">
        <w:rPr>
          <w:rFonts w:ascii="Times New Roman" w:hAnsi="Times New Roman"/>
          <w:sz w:val="24"/>
          <w:szCs w:val="24"/>
        </w:rPr>
        <w:t xml:space="preserve">Медичні вироби для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стерелізації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до стерилізатору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Стеррад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опаковання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0235CA" w:rsidRPr="000235CA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0235CA" w:rsidRPr="000235CA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0235CA" w:rsidRPr="000235CA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0235C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0235CA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0235CA" w:rsidRPr="000235CA">
        <w:rPr>
          <w:rStyle w:val="tendertuidzvje7"/>
          <w:rFonts w:ascii="Times New Roman" w:hAnsi="Times New Roman"/>
          <w:sz w:val="24"/>
          <w:szCs w:val="24"/>
        </w:rPr>
        <w:t>UA-2024-02-12-012809-a</w:t>
      </w: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235CA" w:rsidRPr="000235CA">
        <w:rPr>
          <w:rFonts w:ascii="Times New Roman" w:eastAsia="Times New Roman" w:hAnsi="Times New Roman"/>
          <w:sz w:val="24"/>
          <w:szCs w:val="24"/>
        </w:rPr>
        <w:t>684000,00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35CA" w:rsidRPr="000235CA">
        <w:rPr>
          <w:rFonts w:ascii="Times New Roman" w:hAnsi="Times New Roman"/>
          <w:sz w:val="24"/>
          <w:szCs w:val="24"/>
        </w:rPr>
        <w:t>грн. (Шістсот вісімдесят чотири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0235CA" w:rsidRPr="000235CA">
        <w:rPr>
          <w:rFonts w:ascii="Times New Roman" w:hAnsi="Times New Roman"/>
          <w:sz w:val="24"/>
          <w:szCs w:val="24"/>
        </w:rPr>
        <w:t xml:space="preserve">) 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0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0235CA">
        <w:rPr>
          <w:rFonts w:ascii="Times New Roman" w:hAnsi="Times New Roman"/>
          <w:sz w:val="24"/>
          <w:szCs w:val="24"/>
        </w:rPr>
        <w:t xml:space="preserve"> 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0235CA" w:rsidRPr="000235CA">
        <w:rPr>
          <w:rFonts w:ascii="Times New Roman" w:hAnsi="Times New Roman"/>
          <w:sz w:val="24"/>
          <w:szCs w:val="24"/>
        </w:rPr>
        <w:t xml:space="preserve">Медичні вироби для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стерелізації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до стерилізатору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Стеррад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опаковання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0235CA" w:rsidRPr="000235CA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0235CA" w:rsidRPr="000235CA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0235CA" w:rsidRPr="000235CA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0235C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0235CA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0235CA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0235CA" w:rsidRPr="000235CA">
        <w:rPr>
          <w:rFonts w:ascii="Times New Roman" w:eastAsia="Times New Roman" w:hAnsi="Times New Roman"/>
          <w:sz w:val="24"/>
          <w:szCs w:val="24"/>
        </w:rPr>
        <w:t>684000,00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35CA" w:rsidRPr="000235CA">
        <w:rPr>
          <w:rFonts w:ascii="Times New Roman" w:hAnsi="Times New Roman"/>
          <w:sz w:val="24"/>
          <w:szCs w:val="24"/>
        </w:rPr>
        <w:t>грн. (Шістсот вісімдесят чотири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0235CA" w:rsidRPr="000235CA">
        <w:rPr>
          <w:rFonts w:ascii="Times New Roman" w:hAnsi="Times New Roman"/>
          <w:sz w:val="24"/>
          <w:szCs w:val="24"/>
        </w:rPr>
        <w:t xml:space="preserve">) 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0235CA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235CA" w:rsidRPr="000235C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0235CA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0235C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0235C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0235C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235CA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0235CA">
        <w:rPr>
          <w:rFonts w:ascii="Times New Roman" w:eastAsia="Calibri" w:hAnsi="Times New Roman" w:cs="Times New Roman"/>
          <w:sz w:val="24"/>
          <w:szCs w:val="24"/>
        </w:rPr>
        <w:t>».</w:t>
      </w:r>
      <w:r w:rsidRPr="00023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0235C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0235CA" w:rsidRPr="000235CA">
        <w:rPr>
          <w:rFonts w:ascii="Times New Roman" w:hAnsi="Times New Roman" w:cs="Times New Roman"/>
          <w:sz w:val="24"/>
          <w:szCs w:val="24"/>
        </w:rPr>
        <w:t xml:space="preserve">Медичні вироби для </w:t>
      </w:r>
      <w:proofErr w:type="spellStart"/>
      <w:r w:rsidR="000235CA" w:rsidRPr="000235CA">
        <w:rPr>
          <w:rFonts w:ascii="Times New Roman" w:hAnsi="Times New Roman" w:cs="Times New Roman"/>
          <w:sz w:val="24"/>
          <w:szCs w:val="24"/>
        </w:rPr>
        <w:t>стерелізації</w:t>
      </w:r>
      <w:proofErr w:type="spellEnd"/>
      <w:r w:rsidR="000235CA" w:rsidRPr="000235CA">
        <w:rPr>
          <w:rFonts w:ascii="Times New Roman" w:hAnsi="Times New Roman" w:cs="Times New Roman"/>
          <w:sz w:val="24"/>
          <w:szCs w:val="24"/>
        </w:rPr>
        <w:t xml:space="preserve"> до стерилізатору </w:t>
      </w:r>
      <w:proofErr w:type="spellStart"/>
      <w:r w:rsidR="000235CA" w:rsidRPr="000235CA">
        <w:rPr>
          <w:rFonts w:ascii="Times New Roman" w:hAnsi="Times New Roman" w:cs="Times New Roman"/>
          <w:sz w:val="24"/>
          <w:szCs w:val="24"/>
        </w:rPr>
        <w:t>Стеррад</w:t>
      </w:r>
      <w:proofErr w:type="spellEnd"/>
      <w:r w:rsidR="000235CA" w:rsidRPr="000235CA">
        <w:rPr>
          <w:rFonts w:ascii="Times New Roman" w:hAnsi="Times New Roman" w:cs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0235CA" w:rsidRPr="000235CA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="000235CA" w:rsidRPr="000235CA">
        <w:rPr>
          <w:rFonts w:ascii="Times New Roman" w:hAnsi="Times New Roman" w:cs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0235CA" w:rsidRPr="000235CA">
        <w:rPr>
          <w:rStyle w:val="a6"/>
          <w:rFonts w:ascii="Times New Roman" w:hAnsi="Times New Roman" w:cs="Times New Roman"/>
          <w:sz w:val="24"/>
          <w:szCs w:val="24"/>
          <w:u w:val="none"/>
        </w:rPr>
        <w:t>. (</w:t>
      </w:r>
      <w:r w:rsidR="000235CA" w:rsidRPr="000235CA">
        <w:rPr>
          <w:rFonts w:ascii="Times New Roman" w:hAnsi="Times New Roman" w:cs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0235CA" w:rsidRPr="000235CA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0235CA">
        <w:rPr>
          <w:rFonts w:ascii="Times New Roman" w:eastAsia="Calibri" w:hAnsi="Times New Roman" w:cs="Times New Roman"/>
          <w:sz w:val="24"/>
          <w:szCs w:val="24"/>
        </w:rPr>
        <w:t>/2282</w:t>
      </w:r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0235CA" w:rsidRPr="000235CA">
        <w:rPr>
          <w:rFonts w:ascii="Times New Roman" w:eastAsia="Times New Roman" w:hAnsi="Times New Roman" w:cs="Times New Roman"/>
          <w:sz w:val="24"/>
          <w:szCs w:val="24"/>
        </w:rPr>
        <w:t>684000,00</w:t>
      </w:r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35CA" w:rsidRPr="000235CA">
        <w:rPr>
          <w:rFonts w:ascii="Times New Roman" w:hAnsi="Times New Roman" w:cs="Times New Roman"/>
          <w:sz w:val="24"/>
          <w:szCs w:val="24"/>
        </w:rPr>
        <w:t>грн. (Шістсот вісімдесят чотири</w:t>
      </w:r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0235CA" w:rsidRPr="000235CA">
        <w:rPr>
          <w:rFonts w:ascii="Times New Roman" w:hAnsi="Times New Roman" w:cs="Times New Roman"/>
          <w:sz w:val="24"/>
          <w:szCs w:val="24"/>
        </w:rPr>
        <w:t xml:space="preserve">) </w:t>
      </w:r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38CE" w:rsidRPr="00023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132252" w:rsidRDefault="000235CA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235CA"/>
    <w:rsid w:val="0008393E"/>
    <w:rsid w:val="000E70B8"/>
    <w:rsid w:val="000F6CF5"/>
    <w:rsid w:val="00132252"/>
    <w:rsid w:val="00325419"/>
    <w:rsid w:val="004265CA"/>
    <w:rsid w:val="0052656E"/>
    <w:rsid w:val="00576430"/>
    <w:rsid w:val="00626A01"/>
    <w:rsid w:val="00672FC0"/>
    <w:rsid w:val="00691456"/>
    <w:rsid w:val="007866F6"/>
    <w:rsid w:val="009C38CE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3D37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02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14</cp:revision>
  <dcterms:created xsi:type="dcterms:W3CDTF">2021-02-17T09:27:00Z</dcterms:created>
  <dcterms:modified xsi:type="dcterms:W3CDTF">2024-02-21T15:54:00Z</dcterms:modified>
</cp:coreProperties>
</file>