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8734" w14:textId="77777777" w:rsidR="00672FC0" w:rsidRPr="00323C02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3C02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7BE9A144" w14:textId="77777777" w:rsidR="00672FC0" w:rsidRPr="00323C02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23C02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323C02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323C02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4CDCA391" w14:textId="77777777" w:rsidR="00672FC0" w:rsidRPr="00BC7824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1E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B01EBF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B01EBF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B01EB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B01EBF">
        <w:rPr>
          <w:rFonts w:ascii="Times New Roman" w:hAnsi="Times New Roman"/>
          <w:sz w:val="24"/>
          <w:szCs w:val="24"/>
        </w:rPr>
        <w:t xml:space="preserve">вул. М. </w:t>
      </w:r>
      <w:r w:rsidRPr="00BC7824">
        <w:rPr>
          <w:rFonts w:ascii="Times New Roman" w:hAnsi="Times New Roman"/>
          <w:sz w:val="24"/>
          <w:szCs w:val="24"/>
        </w:rPr>
        <w:t>Амосова, 6,  м. Київ , 03038, Україна</w:t>
      </w:r>
      <w:r w:rsidRPr="00BC7824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BC7824">
        <w:rPr>
          <w:rFonts w:ascii="Times New Roman" w:hAnsi="Times New Roman"/>
          <w:sz w:val="24"/>
          <w:szCs w:val="24"/>
        </w:rPr>
        <w:t>05493562</w:t>
      </w:r>
      <w:r w:rsidRPr="00BC7824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BC7824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BC782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77BC0E0" w14:textId="77777777" w:rsidR="00672FC0" w:rsidRPr="00BC7824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78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F629F5" w:rsidRPr="00BC7824">
        <w:rPr>
          <w:rFonts w:ascii="Times New Roman" w:hAnsi="Times New Roman"/>
          <w:color w:val="000000"/>
          <w:sz w:val="24"/>
          <w:szCs w:val="24"/>
        </w:rPr>
        <w:t>Розчин для перфузії та консервації органів призначених для трансплантації</w:t>
      </w:r>
      <w:r w:rsidR="00F629F5" w:rsidRPr="00BC7824">
        <w:rPr>
          <w:rFonts w:ascii="Times New Roman" w:hAnsi="Times New Roman"/>
          <w:sz w:val="24"/>
          <w:szCs w:val="24"/>
        </w:rPr>
        <w:t xml:space="preserve"> (</w:t>
      </w:r>
      <w:r w:rsidR="00F629F5" w:rsidRPr="00BC7824">
        <w:rPr>
          <w:rFonts w:ascii="Times New Roman" w:hAnsi="Times New Roman"/>
          <w:bCs/>
          <w:sz w:val="24"/>
          <w:szCs w:val="24"/>
        </w:rPr>
        <w:t xml:space="preserve">Код НК 024:2019 – </w:t>
      </w:r>
      <w:r w:rsidR="00F629F5" w:rsidRPr="00BC7824">
        <w:rPr>
          <w:rFonts w:ascii="Times New Roman" w:hAnsi="Times New Roman"/>
          <w:sz w:val="24"/>
          <w:szCs w:val="24"/>
        </w:rPr>
        <w:t>18004- Розчин для збереження органу донора) Класифікація за ДК 021-2015 (CPV) 33140000-3 — Медичні матеріали</w:t>
      </w:r>
      <w:r w:rsidR="00F629F5" w:rsidRPr="00BC7824">
        <w:rPr>
          <w:rFonts w:ascii="Times New Roman" w:hAnsi="Times New Roman"/>
          <w:color w:val="000000"/>
          <w:sz w:val="24"/>
          <w:szCs w:val="24"/>
        </w:rPr>
        <w:t>.</w:t>
      </w:r>
    </w:p>
    <w:p w14:paraId="71A32AFD" w14:textId="661DA11E" w:rsidR="00672FC0" w:rsidRPr="00BC7824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C78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BC7824" w:rsidRPr="00BC7824">
        <w:rPr>
          <w:rStyle w:val="tendertuidzvje7"/>
          <w:rFonts w:ascii="Times New Roman" w:hAnsi="Times New Roman"/>
          <w:sz w:val="24"/>
          <w:szCs w:val="24"/>
        </w:rPr>
        <w:t>UA-2025-06-11-010811-a</w:t>
      </w:r>
    </w:p>
    <w:p w14:paraId="1BB50F0B" w14:textId="4B64B473" w:rsidR="007C232F" w:rsidRPr="00BC7824" w:rsidRDefault="00672FC0" w:rsidP="007C2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8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bookmarkStart w:id="0" w:name="_Hlk183184015"/>
      <w:r w:rsidR="00BC7824" w:rsidRPr="00BC7824">
        <w:rPr>
          <w:rFonts w:ascii="Times New Roman" w:eastAsia="Times New Roman" w:hAnsi="Times New Roman" w:cs="Times New Roman"/>
          <w:color w:val="000000"/>
          <w:sz w:val="24"/>
          <w:szCs w:val="24"/>
        </w:rPr>
        <w:t>2 004 500,00</w:t>
      </w:r>
      <w:r w:rsidR="00BC7824" w:rsidRPr="00BC7824">
        <w:rPr>
          <w:rFonts w:ascii="Times New Roman" w:hAnsi="Times New Roman" w:cs="Times New Roman"/>
          <w:sz w:val="24"/>
          <w:szCs w:val="24"/>
        </w:rPr>
        <w:t xml:space="preserve">грн. (Два мільйони </w:t>
      </w:r>
      <w:r w:rsidR="00BC7824" w:rsidRPr="00BC7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чотири тисячі п’ятсот гривень 00 </w:t>
      </w:r>
      <w:proofErr w:type="spellStart"/>
      <w:r w:rsidR="00BC7824" w:rsidRPr="00BC7824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BC7824" w:rsidRPr="00BC782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BC7824" w:rsidRPr="00BC7824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BC7824" w:rsidRPr="00BC7824">
        <w:rPr>
          <w:rFonts w:ascii="Times New Roman" w:hAnsi="Times New Roman" w:cs="Times New Roman"/>
          <w:sz w:val="24"/>
          <w:szCs w:val="24"/>
        </w:rPr>
        <w:t xml:space="preserve">) </w:t>
      </w:r>
      <w:r w:rsidR="00BC7824" w:rsidRPr="00BC7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bookmarkEnd w:id="0"/>
      <w:r w:rsidR="00F629F5" w:rsidRPr="00BC7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092FAF0" w14:textId="77777777" w:rsidR="00672FC0" w:rsidRPr="00BC7824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C7824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BC7824">
        <w:rPr>
          <w:rFonts w:ascii="Times New Roman" w:hAnsi="Times New Roman"/>
          <w:sz w:val="24"/>
          <w:szCs w:val="24"/>
        </w:rPr>
        <w:t xml:space="preserve"> </w:t>
      </w:r>
      <w:r w:rsidRPr="00BC7824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F629F5" w:rsidRPr="00BC7824">
        <w:rPr>
          <w:rFonts w:ascii="Times New Roman" w:hAnsi="Times New Roman"/>
          <w:color w:val="000000"/>
          <w:sz w:val="24"/>
          <w:szCs w:val="24"/>
        </w:rPr>
        <w:t>Розчин для перфузії та консервації органів призначених для трансплантації</w:t>
      </w:r>
      <w:r w:rsidR="00F629F5" w:rsidRPr="00BC7824">
        <w:rPr>
          <w:rFonts w:ascii="Times New Roman" w:hAnsi="Times New Roman"/>
          <w:sz w:val="24"/>
          <w:szCs w:val="24"/>
        </w:rPr>
        <w:t xml:space="preserve"> (</w:t>
      </w:r>
      <w:r w:rsidR="00F629F5" w:rsidRPr="00BC7824">
        <w:rPr>
          <w:rFonts w:ascii="Times New Roman" w:hAnsi="Times New Roman"/>
          <w:bCs/>
          <w:sz w:val="24"/>
          <w:szCs w:val="24"/>
        </w:rPr>
        <w:t xml:space="preserve">Код НК 024:2019 – </w:t>
      </w:r>
      <w:r w:rsidR="00F629F5" w:rsidRPr="00BC7824">
        <w:rPr>
          <w:rFonts w:ascii="Times New Roman" w:hAnsi="Times New Roman"/>
          <w:sz w:val="24"/>
          <w:szCs w:val="24"/>
        </w:rPr>
        <w:t>18004- Розчин для збереження органу донора) Класифікація за ДК 021-2015 (CPV) 33140000-3 — Медичні матеріали</w:t>
      </w:r>
      <w:r w:rsidR="00F629F5" w:rsidRPr="00BC7824">
        <w:rPr>
          <w:rFonts w:ascii="Times New Roman" w:hAnsi="Times New Roman"/>
          <w:color w:val="000000"/>
          <w:sz w:val="24"/>
          <w:szCs w:val="24"/>
        </w:rPr>
        <w:t>.</w:t>
      </w:r>
      <w:r w:rsidRPr="00BC7824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BC7824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BC782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1B19B63" w14:textId="77777777" w:rsidR="00672FC0" w:rsidRPr="00BC7824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65A2E267" w14:textId="41622860" w:rsidR="00672FC0" w:rsidRPr="00BC7824" w:rsidRDefault="00672FC0" w:rsidP="007C2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8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BC7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BC7824" w:rsidRPr="00BC7824">
        <w:rPr>
          <w:rFonts w:ascii="Times New Roman" w:eastAsia="Times New Roman" w:hAnsi="Times New Roman" w:cs="Times New Roman"/>
          <w:color w:val="000000"/>
          <w:sz w:val="24"/>
          <w:szCs w:val="24"/>
        </w:rPr>
        <w:t>2 004 500,00</w:t>
      </w:r>
      <w:r w:rsidR="00BC7824" w:rsidRPr="00BC7824">
        <w:rPr>
          <w:rFonts w:ascii="Times New Roman" w:hAnsi="Times New Roman" w:cs="Times New Roman"/>
          <w:sz w:val="24"/>
          <w:szCs w:val="24"/>
        </w:rPr>
        <w:t xml:space="preserve">грн. (Два мільйони </w:t>
      </w:r>
      <w:r w:rsidR="00BC7824" w:rsidRPr="00BC7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чотири тисячі п’ятсот гривень 00 </w:t>
      </w:r>
      <w:proofErr w:type="spellStart"/>
      <w:r w:rsidR="00BC7824" w:rsidRPr="00BC7824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BC7824" w:rsidRPr="00BC782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BC7824" w:rsidRPr="00BC7824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BC7824" w:rsidRPr="00BC7824">
        <w:rPr>
          <w:rFonts w:ascii="Times New Roman" w:hAnsi="Times New Roman" w:cs="Times New Roman"/>
          <w:sz w:val="24"/>
          <w:szCs w:val="24"/>
        </w:rPr>
        <w:t xml:space="preserve">) </w:t>
      </w:r>
      <w:r w:rsidR="00BC7824" w:rsidRPr="00BC7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F629F5" w:rsidRPr="00BC7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C7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65CA" w:rsidRPr="00BC782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розрахунку до прое</w:t>
      </w:r>
      <w:r w:rsidRPr="00BC7824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 кошторису на 202</w:t>
      </w:r>
      <w:r w:rsidR="00B01EBF" w:rsidRPr="00BC782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C7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рік.</w:t>
      </w:r>
    </w:p>
    <w:p w14:paraId="34D48786" w14:textId="77777777" w:rsidR="00672FC0" w:rsidRPr="00BC7824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FEE0E" w14:textId="77777777" w:rsidR="00672FC0" w:rsidRPr="00BC7824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C7824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33C68C6" w14:textId="77777777" w:rsidR="00672FC0" w:rsidRPr="00BC7824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7824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BC7824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BC7824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BC7824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BC7824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BC7824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BC7824">
        <w:rPr>
          <w:rFonts w:ascii="Times New Roman" w:eastAsia="Calibri" w:hAnsi="Times New Roman" w:cs="Times New Roman"/>
          <w:sz w:val="24"/>
          <w:szCs w:val="24"/>
        </w:rPr>
        <w:t>».</w:t>
      </w:r>
      <w:r w:rsidRPr="00BC78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8C5E07" w14:textId="23B9BBB9" w:rsidR="007C232F" w:rsidRPr="00BC7824" w:rsidRDefault="00672FC0" w:rsidP="007C2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824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F629F5" w:rsidRPr="00BC7824">
        <w:rPr>
          <w:rFonts w:ascii="Times New Roman" w:hAnsi="Times New Roman" w:cs="Times New Roman"/>
          <w:color w:val="000000"/>
          <w:sz w:val="24"/>
          <w:szCs w:val="24"/>
        </w:rPr>
        <w:t>Розчин для перфузії та консервації органів призначених для трансплантації</w:t>
      </w:r>
      <w:r w:rsidR="00F629F5" w:rsidRPr="00BC782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F629F5" w:rsidRPr="00BC7824">
        <w:rPr>
          <w:rFonts w:ascii="Times New Roman" w:hAnsi="Times New Roman" w:cs="Times New Roman"/>
          <w:bCs/>
          <w:sz w:val="24"/>
          <w:szCs w:val="24"/>
        </w:rPr>
        <w:t xml:space="preserve">Код НК 024:2019 – </w:t>
      </w:r>
      <w:r w:rsidR="00F629F5" w:rsidRPr="00BC7824">
        <w:rPr>
          <w:rFonts w:ascii="Times New Roman" w:hAnsi="Times New Roman" w:cs="Times New Roman"/>
          <w:sz w:val="24"/>
          <w:szCs w:val="24"/>
        </w:rPr>
        <w:t>18004- Розчин для збереження органу донора</w:t>
      </w:r>
      <w:r w:rsidR="00F629F5" w:rsidRPr="00BC7824">
        <w:rPr>
          <w:rFonts w:ascii="Times New Roman" w:eastAsia="Calibri" w:hAnsi="Times New Roman" w:cs="Times New Roman"/>
          <w:sz w:val="24"/>
          <w:szCs w:val="24"/>
        </w:rPr>
        <w:t>)</w:t>
      </w:r>
      <w:r w:rsidR="00F629F5" w:rsidRPr="00BC7824">
        <w:rPr>
          <w:rFonts w:ascii="Times New Roman" w:hAnsi="Times New Roman" w:cs="Times New Roman"/>
          <w:sz w:val="24"/>
          <w:szCs w:val="24"/>
        </w:rPr>
        <w:t xml:space="preserve"> Класифікація за ДК 021-2015 (CPV) 33140000-3 — Медичні матеріали</w:t>
      </w:r>
      <w:r w:rsidR="00F629F5" w:rsidRPr="00BC782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7824">
        <w:rPr>
          <w:rFonts w:ascii="Times New Roman" w:eastAsia="Calibri" w:hAnsi="Times New Roman" w:cs="Times New Roman"/>
          <w:sz w:val="24"/>
          <w:szCs w:val="24"/>
        </w:rPr>
        <w:t xml:space="preserve"> за KEKВ 2220 становить </w:t>
      </w:r>
      <w:r w:rsidR="00BC7824" w:rsidRPr="00BC7824">
        <w:rPr>
          <w:rFonts w:ascii="Times New Roman" w:eastAsia="Times New Roman" w:hAnsi="Times New Roman" w:cs="Times New Roman"/>
          <w:color w:val="000000"/>
          <w:sz w:val="24"/>
          <w:szCs w:val="24"/>
        </w:rPr>
        <w:t>2 004 500,00</w:t>
      </w:r>
      <w:r w:rsidR="00BC7824" w:rsidRPr="00BC7824">
        <w:rPr>
          <w:rFonts w:ascii="Times New Roman" w:hAnsi="Times New Roman" w:cs="Times New Roman"/>
          <w:sz w:val="24"/>
          <w:szCs w:val="24"/>
        </w:rPr>
        <w:t xml:space="preserve">грн. (Два мільйони </w:t>
      </w:r>
      <w:r w:rsidR="00BC7824" w:rsidRPr="00BC7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чотири тисячі п’ятсот гривень 00 </w:t>
      </w:r>
      <w:proofErr w:type="spellStart"/>
      <w:r w:rsidR="00BC7824" w:rsidRPr="00BC7824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BC7824" w:rsidRPr="00BC782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BC7824" w:rsidRPr="00BC7824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BC7824" w:rsidRPr="00BC7824">
        <w:rPr>
          <w:rFonts w:ascii="Times New Roman" w:hAnsi="Times New Roman" w:cs="Times New Roman"/>
          <w:sz w:val="24"/>
          <w:szCs w:val="24"/>
        </w:rPr>
        <w:t xml:space="preserve">) </w:t>
      </w:r>
      <w:r w:rsidR="00BC7824" w:rsidRPr="00BC7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7C232F" w:rsidRPr="00BC7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C232F" w:rsidRPr="00BC78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0142C" w14:textId="77777777" w:rsidR="00672FC0" w:rsidRPr="000F3C77" w:rsidRDefault="000F3C77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912CFE6" w14:textId="77777777" w:rsidR="00B55040" w:rsidRPr="000F3C77" w:rsidRDefault="00BC7824">
      <w:pPr>
        <w:rPr>
          <w:rFonts w:ascii="Times New Roman" w:hAnsi="Times New Roman" w:cs="Times New Roman"/>
          <w:sz w:val="24"/>
          <w:szCs w:val="24"/>
        </w:rPr>
      </w:pPr>
    </w:p>
    <w:sectPr w:rsidR="00B55040" w:rsidRPr="000F3C77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0F3C77"/>
    <w:rsid w:val="002F198C"/>
    <w:rsid w:val="00323C02"/>
    <w:rsid w:val="00325419"/>
    <w:rsid w:val="004265CA"/>
    <w:rsid w:val="005255B6"/>
    <w:rsid w:val="00626A01"/>
    <w:rsid w:val="00672FC0"/>
    <w:rsid w:val="00691456"/>
    <w:rsid w:val="00722CF7"/>
    <w:rsid w:val="007919F6"/>
    <w:rsid w:val="007C232F"/>
    <w:rsid w:val="00B01EBF"/>
    <w:rsid w:val="00B85AAD"/>
    <w:rsid w:val="00BC7824"/>
    <w:rsid w:val="00BF286D"/>
    <w:rsid w:val="00F629F5"/>
    <w:rsid w:val="00F8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E85D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tendertuid2nhc4">
    <w:name w:val="tender__tuid__2nhc4"/>
    <w:basedOn w:val="a0"/>
    <w:rsid w:val="007919F6"/>
  </w:style>
  <w:style w:type="character" w:customStyle="1" w:styleId="tendertuidzvje7">
    <w:name w:val="tender__tuid__zvje7"/>
    <w:basedOn w:val="a0"/>
    <w:rsid w:val="00B01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1841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15</cp:revision>
  <dcterms:created xsi:type="dcterms:W3CDTF">2021-02-17T09:27:00Z</dcterms:created>
  <dcterms:modified xsi:type="dcterms:W3CDTF">2026-01-27T11:48:00Z</dcterms:modified>
</cp:coreProperties>
</file>