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C3074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74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C3074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074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C3074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3074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C3074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7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30741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3074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C30741">
        <w:rPr>
          <w:rFonts w:ascii="Times New Roman" w:hAnsi="Times New Roman"/>
          <w:sz w:val="24"/>
          <w:szCs w:val="24"/>
        </w:rPr>
        <w:t>05493562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C3074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43DD4F51" w:rsidR="00672FC0" w:rsidRPr="00722C7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7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722C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класифікаторів предмета закупівлі і частин предмета закупівлі (лотів) (за наявності):  </w:t>
      </w:r>
      <w:r w:rsidR="00722C70" w:rsidRPr="00722C70">
        <w:rPr>
          <w:rFonts w:ascii="Times New Roman" w:hAnsi="Times New Roman"/>
          <w:color w:val="000000"/>
          <w:sz w:val="24"/>
          <w:szCs w:val="24"/>
        </w:rPr>
        <w:t>Медичні вироби</w:t>
      </w:r>
      <w:r w:rsidR="00722C70" w:rsidRPr="00722C70">
        <w:rPr>
          <w:rFonts w:ascii="Times New Roman" w:hAnsi="Times New Roman"/>
          <w:sz w:val="24"/>
          <w:szCs w:val="24"/>
        </w:rPr>
        <w:t xml:space="preserve"> (Код НК 024:2019 – 46741, 44987, 47764, 36690, 41829, 46819, 37704  ) Класифікація за ДК 021-2015 (CPV)  33140000-3 — Медичні матеріали. (33141000-0 — Медичні матеріали нехімічні та гематологічні одноразового застосування)</w:t>
      </w:r>
      <w:r w:rsidR="00F629F5" w:rsidRPr="00722C70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4DF62989" w:rsidR="00672FC0" w:rsidRPr="00722C7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C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22C70" w:rsidRPr="00722C70">
        <w:rPr>
          <w:rStyle w:val="tendertuidzvje7"/>
          <w:rFonts w:ascii="Times New Roman" w:hAnsi="Times New Roman"/>
          <w:sz w:val="24"/>
          <w:szCs w:val="24"/>
        </w:rPr>
        <w:t>UA</w:t>
      </w:r>
      <w:r w:rsidR="00722C70" w:rsidRPr="00722C70">
        <w:rPr>
          <w:rStyle w:val="tendertuidzvje7"/>
          <w:rFonts w:ascii="Times New Roman" w:hAnsi="Times New Roman"/>
          <w:sz w:val="24"/>
          <w:szCs w:val="24"/>
          <w:lang w:val="ru-RU"/>
        </w:rPr>
        <w:t>-2025-08-27-008565-</w:t>
      </w:r>
      <w:r w:rsidR="00722C70" w:rsidRPr="00722C70">
        <w:rPr>
          <w:rStyle w:val="tendertuidzvje7"/>
          <w:rFonts w:ascii="Times New Roman" w:hAnsi="Times New Roman"/>
          <w:sz w:val="24"/>
          <w:szCs w:val="24"/>
        </w:rPr>
        <w:t>a</w:t>
      </w:r>
    </w:p>
    <w:p w14:paraId="1BB50F0B" w14:textId="6D986D97" w:rsidR="007C232F" w:rsidRPr="00722C70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0" w:name="_Hlk183184015"/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2 145 012,00 </w:t>
      </w:r>
      <w:r w:rsidR="00722C70" w:rsidRPr="00722C70">
        <w:rPr>
          <w:rFonts w:ascii="Times New Roman" w:hAnsi="Times New Roman" w:cs="Times New Roman"/>
          <w:sz w:val="24"/>
          <w:szCs w:val="24"/>
        </w:rPr>
        <w:t xml:space="preserve">грн. (Два мільйони сто сорок п’ять 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 дванадцять гривень 00 </w:t>
      </w:r>
      <w:proofErr w:type="spellStart"/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722C70" w:rsidRPr="00722C70">
        <w:rPr>
          <w:rFonts w:ascii="Times New Roman" w:hAnsi="Times New Roman" w:cs="Times New Roman"/>
          <w:sz w:val="24"/>
          <w:szCs w:val="24"/>
        </w:rPr>
        <w:t xml:space="preserve">) 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0"/>
      <w:r w:rsidR="00F629F5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4381ACE3" w:rsidR="00672FC0" w:rsidRPr="00722C7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C7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22C70">
        <w:rPr>
          <w:rFonts w:ascii="Times New Roman" w:hAnsi="Times New Roman"/>
          <w:sz w:val="24"/>
          <w:szCs w:val="24"/>
        </w:rPr>
        <w:t xml:space="preserve"> </w:t>
      </w:r>
      <w:r w:rsidRPr="00722C70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722C70" w:rsidRPr="00722C70">
        <w:rPr>
          <w:rFonts w:ascii="Times New Roman" w:hAnsi="Times New Roman"/>
          <w:color w:val="000000"/>
          <w:sz w:val="24"/>
          <w:szCs w:val="24"/>
        </w:rPr>
        <w:t>Медичні вироби</w:t>
      </w:r>
      <w:r w:rsidR="00722C70" w:rsidRPr="00722C70">
        <w:rPr>
          <w:rFonts w:ascii="Times New Roman" w:hAnsi="Times New Roman"/>
          <w:sz w:val="24"/>
          <w:szCs w:val="24"/>
        </w:rPr>
        <w:t xml:space="preserve"> (Код НК 024:2019 – 46741, 44987, 47764, 36690, 41829, 46819, 37704  ) Класифікація за ДК 021-2015 (CPV)  33140000-3 — Медичні матеріали. (33141000-0 — Медичні матеріали нехімічні та гематологічні одноразового застосування)</w:t>
      </w:r>
      <w:r w:rsidRPr="00722C70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722C70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722C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722C70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547CEA99" w:rsidR="00672FC0" w:rsidRPr="00722C70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72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2 145 012,00 </w:t>
      </w:r>
      <w:r w:rsidR="00722C70" w:rsidRPr="00722C70">
        <w:rPr>
          <w:rFonts w:ascii="Times New Roman" w:hAnsi="Times New Roman" w:cs="Times New Roman"/>
          <w:sz w:val="24"/>
          <w:szCs w:val="24"/>
        </w:rPr>
        <w:t xml:space="preserve">грн. (Два мільйони сто сорок п’ять 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 дванадцять гривень 00 </w:t>
      </w:r>
      <w:proofErr w:type="spellStart"/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722C70" w:rsidRPr="00722C70">
        <w:rPr>
          <w:rFonts w:ascii="Times New Roman" w:hAnsi="Times New Roman" w:cs="Times New Roman"/>
          <w:sz w:val="24"/>
          <w:szCs w:val="24"/>
        </w:rPr>
        <w:t xml:space="preserve">) 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72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722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722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722C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722C70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722C7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2C7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722C7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C70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722C7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722C70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722C7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722C7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722C70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722C70">
        <w:rPr>
          <w:rFonts w:ascii="Times New Roman" w:eastAsia="Calibri" w:hAnsi="Times New Roman" w:cs="Times New Roman"/>
          <w:sz w:val="24"/>
          <w:szCs w:val="24"/>
        </w:rPr>
        <w:t>».</w:t>
      </w:r>
      <w:r w:rsidRPr="00722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152761DD" w:rsidR="007C232F" w:rsidRPr="00722C70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C70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722C70" w:rsidRPr="00722C70">
        <w:rPr>
          <w:rFonts w:ascii="Times New Roman" w:hAnsi="Times New Roman" w:cs="Times New Roman"/>
          <w:color w:val="000000"/>
          <w:sz w:val="24"/>
          <w:szCs w:val="24"/>
        </w:rPr>
        <w:t>Медичні вироби</w:t>
      </w:r>
      <w:r w:rsidR="00722C70" w:rsidRPr="00722C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22C70" w:rsidRPr="00722C70">
        <w:rPr>
          <w:rFonts w:ascii="Times New Roman" w:hAnsi="Times New Roman" w:cs="Times New Roman"/>
          <w:sz w:val="24"/>
          <w:szCs w:val="24"/>
        </w:rPr>
        <w:t xml:space="preserve">Код НК 024:2019 – 46741, 44987, 47764, 36690, 41829, 46819, 37704  </w:t>
      </w:r>
      <w:r w:rsidR="00722C70" w:rsidRPr="00722C70">
        <w:rPr>
          <w:rFonts w:ascii="Times New Roman" w:eastAsia="Calibri" w:hAnsi="Times New Roman" w:cs="Times New Roman"/>
          <w:sz w:val="24"/>
          <w:szCs w:val="24"/>
        </w:rPr>
        <w:t>)</w:t>
      </w:r>
      <w:r w:rsidR="00722C70" w:rsidRPr="00722C70">
        <w:rPr>
          <w:rFonts w:ascii="Times New Roman" w:hAnsi="Times New Roman" w:cs="Times New Roman"/>
          <w:sz w:val="24"/>
          <w:szCs w:val="24"/>
        </w:rPr>
        <w:t xml:space="preserve"> Класифікація за ДК 021-2015 (CPV)  33140000-3 — Медичні матеріали. (33141000-0 — Медичні матеріали нехімічні та гематологічні одноразового застосування)</w:t>
      </w:r>
      <w:r w:rsidRPr="00722C70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2 145 012,00 </w:t>
      </w:r>
      <w:r w:rsidR="00722C70" w:rsidRPr="00722C70">
        <w:rPr>
          <w:rFonts w:ascii="Times New Roman" w:hAnsi="Times New Roman" w:cs="Times New Roman"/>
          <w:sz w:val="24"/>
          <w:szCs w:val="24"/>
        </w:rPr>
        <w:t xml:space="preserve">грн. (Два мільйони сто сорок п’ять 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 дванадцять гривень 00 </w:t>
      </w:r>
      <w:proofErr w:type="spellStart"/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722C70" w:rsidRPr="00722C70">
        <w:rPr>
          <w:rFonts w:ascii="Times New Roman" w:hAnsi="Times New Roman" w:cs="Times New Roman"/>
          <w:sz w:val="24"/>
          <w:szCs w:val="24"/>
        </w:rPr>
        <w:t xml:space="preserve">) </w:t>
      </w:r>
      <w:r w:rsidR="00722C70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7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722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CFE6" w14:textId="77777777" w:rsidR="00B55040" w:rsidRPr="00722C70" w:rsidRDefault="00722C70">
      <w:pPr>
        <w:rPr>
          <w:rFonts w:ascii="Times New Roman" w:hAnsi="Times New Roman" w:cs="Times New Roman"/>
          <w:sz w:val="24"/>
          <w:szCs w:val="24"/>
        </w:rPr>
      </w:pPr>
    </w:p>
    <w:sectPr w:rsidR="00B55040" w:rsidRPr="00722C70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70"/>
    <w:rsid w:val="00722CF7"/>
    <w:rsid w:val="007919F6"/>
    <w:rsid w:val="007C232F"/>
    <w:rsid w:val="00AC77CA"/>
    <w:rsid w:val="00B01EBF"/>
    <w:rsid w:val="00B85AAD"/>
    <w:rsid w:val="00BF286D"/>
    <w:rsid w:val="00C30741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2026-01-27T12:17:00Z</dcterms:modified>
</cp:coreProperties>
</file>