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3A6D" w14:textId="77777777" w:rsidR="00672FC0" w:rsidRPr="00473FDF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DF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9D46088" w14:textId="77777777" w:rsidR="00672FC0" w:rsidRPr="00473FDF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3FD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473FD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73FDF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38821B0" w14:textId="77777777" w:rsidR="00672FC0" w:rsidRPr="00473FDF" w:rsidRDefault="00672FC0" w:rsidP="00473FD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F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473FD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73FD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473FDF">
        <w:rPr>
          <w:rFonts w:ascii="Times New Roman" w:hAnsi="Times New Roman"/>
          <w:sz w:val="24"/>
          <w:szCs w:val="24"/>
        </w:rPr>
        <w:t>05493562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473FD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81466F" w14:textId="7AFFDFDA" w:rsidR="00672FC0" w:rsidRPr="00473FDF" w:rsidRDefault="00672FC0" w:rsidP="00473FD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F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73FDF" w:rsidRPr="00473FDF">
        <w:rPr>
          <w:rFonts w:ascii="Times New Roman" w:hAnsi="Times New Roman"/>
          <w:sz w:val="24"/>
          <w:szCs w:val="24"/>
        </w:rPr>
        <w:t xml:space="preserve">Послуги з ремонту та технічного обслуговування медичного обладнання: Лот 1: Послуги з ремонту та технічного обслуговування </w:t>
      </w:r>
      <w:proofErr w:type="spellStart"/>
      <w:r w:rsidR="00473FDF" w:rsidRPr="00473FDF">
        <w:rPr>
          <w:rFonts w:ascii="Times New Roman" w:hAnsi="Times New Roman"/>
          <w:sz w:val="24"/>
          <w:szCs w:val="24"/>
        </w:rPr>
        <w:t>ін’єктора</w:t>
      </w:r>
      <w:proofErr w:type="spellEnd"/>
      <w:r w:rsidR="00473FDF" w:rsidRPr="00473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3FDF" w:rsidRPr="00473FDF">
        <w:rPr>
          <w:rFonts w:ascii="Times New Roman" w:hAnsi="Times New Roman"/>
          <w:sz w:val="24"/>
          <w:szCs w:val="24"/>
        </w:rPr>
        <w:t>Accutron</w:t>
      </w:r>
      <w:proofErr w:type="spellEnd"/>
      <w:r w:rsidR="00473FDF" w:rsidRPr="00473FDF">
        <w:rPr>
          <w:rFonts w:ascii="Times New Roman" w:hAnsi="Times New Roman"/>
          <w:sz w:val="24"/>
          <w:szCs w:val="24"/>
        </w:rPr>
        <w:t xml:space="preserve"> HP Класифікація за ДК 021-2015 (CPV)</w:t>
      </w:r>
      <w:r w:rsidR="00473FDF" w:rsidRPr="00473FDF">
        <w:rPr>
          <w:rFonts w:ascii="Times New Roman" w:hAnsi="Times New Roman"/>
          <w:iCs/>
          <w:sz w:val="24"/>
          <w:szCs w:val="24"/>
        </w:rPr>
        <w:t xml:space="preserve"> </w:t>
      </w:r>
      <w:r w:rsidR="00473FDF" w:rsidRPr="00473FDF">
        <w:rPr>
          <w:rFonts w:ascii="Times New Roman" w:hAnsi="Times New Roman"/>
          <w:sz w:val="24"/>
          <w:szCs w:val="24"/>
        </w:rPr>
        <w:t xml:space="preserve">50420000-5: Послуги з ремонту і технічного обслуговування медичного та хірургічного обладнання  (50421000-2 Послуги з ремонту і технічного обслуговування медичного обладнання); Лот 2: </w:t>
      </w:r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Технічне обслуговування апарату наркозно-дихального А9, з заміною </w:t>
      </w:r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 xml:space="preserve">модуля </w:t>
      </w:r>
      <w:proofErr w:type="spellStart"/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>мультигазу</w:t>
      </w:r>
      <w:proofErr w:type="spellEnd"/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 xml:space="preserve"> </w:t>
      </w:r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вбудованого </w:t>
      </w:r>
      <w:proofErr w:type="spellStart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AiON</w:t>
      </w:r>
      <w:proofErr w:type="spellEnd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Argentum</w:t>
      </w:r>
      <w:proofErr w:type="spellEnd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апарату наркозно-дихального А9 за кодом ДК 021:2015:50420000-5: Послуги з ремонту і технічного обслуговування медичного та хірургічного обладнання (50421000-2 Послуги з ремонту і технічного обслуговування медичного обладнання).</w:t>
      </w:r>
    </w:p>
    <w:p w14:paraId="727806EF" w14:textId="721CC577" w:rsidR="00672FC0" w:rsidRPr="00473FDF" w:rsidRDefault="00672FC0" w:rsidP="00473FD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3F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473FDF" w:rsidRPr="00473FDF">
        <w:rPr>
          <w:rStyle w:val="tendertuidzvje7"/>
          <w:rFonts w:ascii="Times New Roman" w:hAnsi="Times New Roman"/>
          <w:sz w:val="24"/>
          <w:szCs w:val="24"/>
        </w:rPr>
        <w:t>UA-2025-09-03-007870-a</w:t>
      </w:r>
    </w:p>
    <w:p w14:paraId="01AEED46" w14:textId="5FE72D82" w:rsidR="00672FC0" w:rsidRPr="00473FDF" w:rsidRDefault="00672FC0" w:rsidP="00473FD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3F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473FDF" w:rsidRPr="00473FDF">
        <w:rPr>
          <w:rFonts w:ascii="Times New Roman" w:hAnsi="Times New Roman"/>
          <w:bCs/>
          <w:color w:val="000000"/>
          <w:sz w:val="24"/>
          <w:szCs w:val="24"/>
        </w:rPr>
        <w:t xml:space="preserve">526 800,00 </w:t>
      </w:r>
      <w:r w:rsidR="00473FDF" w:rsidRPr="00473FDF">
        <w:rPr>
          <w:rFonts w:ascii="Times New Roman" w:hAnsi="Times New Roman"/>
          <w:sz w:val="24"/>
          <w:szCs w:val="24"/>
        </w:rPr>
        <w:t>грн. (П'ятсот двадцять шість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 xml:space="preserve"> тисяч вісімсот гривень 00 копійок</w:t>
      </w:r>
      <w:r w:rsidR="00473FDF" w:rsidRPr="00473FDF">
        <w:rPr>
          <w:rFonts w:ascii="Times New Roman" w:hAnsi="Times New Roman"/>
          <w:sz w:val="24"/>
          <w:szCs w:val="24"/>
        </w:rPr>
        <w:t xml:space="preserve">) 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>з ПДВ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473FDF" w:rsidRPr="00473FDF">
        <w:rPr>
          <w:rFonts w:ascii="Times New Roman" w:hAnsi="Times New Roman"/>
          <w:sz w:val="24"/>
          <w:szCs w:val="24"/>
        </w:rPr>
        <w:t>Лот 1: 80800,00 (вісімдесят тисяч вісімсот грн. 00 копійок) з ПДВ</w:t>
      </w:r>
      <w:r w:rsidR="00473FDF" w:rsidRPr="00473FDF">
        <w:rPr>
          <w:rFonts w:ascii="Times New Roman" w:hAnsi="Times New Roman"/>
          <w:sz w:val="24"/>
          <w:szCs w:val="24"/>
        </w:rPr>
        <w:t xml:space="preserve">; </w:t>
      </w:r>
      <w:r w:rsidR="00473FDF" w:rsidRPr="00473FDF">
        <w:rPr>
          <w:rFonts w:ascii="Times New Roman" w:hAnsi="Times New Roman"/>
          <w:sz w:val="24"/>
          <w:szCs w:val="24"/>
        </w:rPr>
        <w:t>Лот 2: 446000,00 (чотириста сорок шість тисяч грн. 00 копійок) з ПДВ</w:t>
      </w:r>
      <w:r w:rsidR="0052264C" w:rsidRPr="00473FDF">
        <w:rPr>
          <w:rFonts w:ascii="Times New Roman" w:hAnsi="Times New Roman"/>
          <w:color w:val="000000"/>
          <w:sz w:val="24"/>
          <w:szCs w:val="24"/>
        </w:rPr>
        <w:t>.</w:t>
      </w:r>
    </w:p>
    <w:p w14:paraId="2ED14004" w14:textId="6568734C" w:rsidR="00672FC0" w:rsidRPr="00473FDF" w:rsidRDefault="00672FC0" w:rsidP="00473FD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3FD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73FDF">
        <w:rPr>
          <w:rFonts w:ascii="Times New Roman" w:hAnsi="Times New Roman"/>
          <w:sz w:val="24"/>
          <w:szCs w:val="24"/>
        </w:rPr>
        <w:t xml:space="preserve"> 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473FDF" w:rsidRPr="00473FDF">
        <w:rPr>
          <w:rFonts w:ascii="Times New Roman" w:hAnsi="Times New Roman"/>
          <w:sz w:val="24"/>
          <w:szCs w:val="24"/>
        </w:rPr>
        <w:t xml:space="preserve">Послуги з ремонту та технічного обслуговування медичного обладнання: Лот 1: Послуги з ремонту та технічного обслуговування </w:t>
      </w:r>
      <w:proofErr w:type="spellStart"/>
      <w:r w:rsidR="00473FDF" w:rsidRPr="00473FDF">
        <w:rPr>
          <w:rFonts w:ascii="Times New Roman" w:hAnsi="Times New Roman"/>
          <w:sz w:val="24"/>
          <w:szCs w:val="24"/>
        </w:rPr>
        <w:t>ін’єктора</w:t>
      </w:r>
      <w:proofErr w:type="spellEnd"/>
      <w:r w:rsidR="00473FDF" w:rsidRPr="00473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3FDF" w:rsidRPr="00473FDF">
        <w:rPr>
          <w:rFonts w:ascii="Times New Roman" w:hAnsi="Times New Roman"/>
          <w:sz w:val="24"/>
          <w:szCs w:val="24"/>
        </w:rPr>
        <w:t>Accutron</w:t>
      </w:r>
      <w:proofErr w:type="spellEnd"/>
      <w:r w:rsidR="00473FDF" w:rsidRPr="00473FDF">
        <w:rPr>
          <w:rFonts w:ascii="Times New Roman" w:hAnsi="Times New Roman"/>
          <w:sz w:val="24"/>
          <w:szCs w:val="24"/>
        </w:rPr>
        <w:t xml:space="preserve"> HP Класифікація за ДК 021-2015 (CPV)</w:t>
      </w:r>
      <w:r w:rsidR="00473FDF" w:rsidRPr="00473FDF">
        <w:rPr>
          <w:rFonts w:ascii="Times New Roman" w:hAnsi="Times New Roman"/>
          <w:iCs/>
          <w:sz w:val="24"/>
          <w:szCs w:val="24"/>
        </w:rPr>
        <w:t xml:space="preserve"> </w:t>
      </w:r>
      <w:r w:rsidR="00473FDF" w:rsidRPr="00473FDF">
        <w:rPr>
          <w:rFonts w:ascii="Times New Roman" w:hAnsi="Times New Roman"/>
          <w:sz w:val="24"/>
          <w:szCs w:val="24"/>
        </w:rPr>
        <w:t xml:space="preserve">50420000-5: Послуги з ремонту і технічного обслуговування медичного та хірургічного обладнання  (50421000-2 Послуги з ремонту і технічного обслуговування медичного обладнання); Лот 2: </w:t>
      </w:r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Технічне обслуговування апарату наркозно-дихального А9, з заміною </w:t>
      </w:r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 xml:space="preserve">модуля </w:t>
      </w:r>
      <w:proofErr w:type="spellStart"/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>мультигазу</w:t>
      </w:r>
      <w:proofErr w:type="spellEnd"/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 xml:space="preserve"> </w:t>
      </w:r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вбудованого </w:t>
      </w:r>
      <w:proofErr w:type="spellStart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AiON</w:t>
      </w:r>
      <w:proofErr w:type="spellEnd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Argentum</w:t>
      </w:r>
      <w:proofErr w:type="spellEnd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апарату наркозно-дихального А9 за кодом ДК 021:2015:50420000-5: Послуги з ремонту і технічного обслуговування медичного та хірургічного обладнання (50421000-2 Послуги з ремонту і технічного обслуговування медичного обладнання)</w:t>
      </w:r>
      <w:r w:rsidR="0052264C"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</w:t>
      </w:r>
      <w:r w:rsidR="00B7577F" w:rsidRPr="00473FDF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r w:rsidR="0052264C"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Інституту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473FDF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="00B7577F"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підставі регламентів, що регулюють дану сферу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1AC07" w14:textId="77777777" w:rsidR="00672FC0" w:rsidRPr="00473FDF" w:rsidRDefault="00672FC0" w:rsidP="00473FDF">
      <w:pPr>
        <w:pStyle w:val="a5"/>
        <w:spacing w:before="0" w:beforeAutospacing="0" w:after="0" w:afterAutospacing="0"/>
        <w:ind w:firstLine="425"/>
        <w:jc w:val="both"/>
        <w:rPr>
          <w:lang w:eastAsia="ru-RU"/>
        </w:rPr>
      </w:pPr>
    </w:p>
    <w:p w14:paraId="6B815977" w14:textId="3F9D0D11" w:rsidR="00672FC0" w:rsidRPr="00473FDF" w:rsidRDefault="00672FC0" w:rsidP="00473FD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3F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473FDF" w:rsidRPr="00473FDF">
        <w:rPr>
          <w:rFonts w:ascii="Times New Roman" w:hAnsi="Times New Roman"/>
          <w:bCs/>
          <w:color w:val="000000"/>
          <w:sz w:val="24"/>
          <w:szCs w:val="24"/>
        </w:rPr>
        <w:t xml:space="preserve">526 800,00 </w:t>
      </w:r>
      <w:r w:rsidR="00473FDF" w:rsidRPr="00473FDF">
        <w:rPr>
          <w:rFonts w:ascii="Times New Roman" w:hAnsi="Times New Roman"/>
          <w:sz w:val="24"/>
          <w:szCs w:val="24"/>
        </w:rPr>
        <w:t>грн. (П'ятсот двадцять шість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 xml:space="preserve"> тисяч вісімсот гривень 00 копійок</w:t>
      </w:r>
      <w:r w:rsidR="00473FDF" w:rsidRPr="00473FDF">
        <w:rPr>
          <w:rFonts w:ascii="Times New Roman" w:hAnsi="Times New Roman"/>
          <w:sz w:val="24"/>
          <w:szCs w:val="24"/>
        </w:rPr>
        <w:t xml:space="preserve">) 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 xml:space="preserve">з ПДВ: </w:t>
      </w:r>
      <w:r w:rsidR="00473FDF" w:rsidRPr="00473FDF">
        <w:rPr>
          <w:rFonts w:ascii="Times New Roman" w:hAnsi="Times New Roman"/>
          <w:sz w:val="24"/>
          <w:szCs w:val="24"/>
        </w:rPr>
        <w:t>Лот 1: 80800,00 (вісімдесят тисяч вісімсот грн. 00 копійок) з ПДВ</w:t>
      </w:r>
      <w:r w:rsidR="00473FDF" w:rsidRPr="00473FDF">
        <w:rPr>
          <w:rFonts w:ascii="Times New Roman" w:hAnsi="Times New Roman"/>
          <w:sz w:val="24"/>
          <w:szCs w:val="24"/>
        </w:rPr>
        <w:t xml:space="preserve">; </w:t>
      </w:r>
      <w:r w:rsidR="00473FDF" w:rsidRPr="00473FDF">
        <w:rPr>
          <w:rFonts w:ascii="Times New Roman" w:hAnsi="Times New Roman"/>
          <w:sz w:val="24"/>
          <w:szCs w:val="24"/>
        </w:rPr>
        <w:t>Лот 2: 446000,00 (чотириста сорок шість тисяч грн. 00 копійок) з ПДВ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>.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5CA" w:rsidRPr="00473FDF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473FDF" w:rsidRPr="00473FD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73FDF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5C520AA9" w14:textId="77777777" w:rsidR="00672FC0" w:rsidRPr="00473FDF" w:rsidRDefault="00672FC0" w:rsidP="00473FD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26FECE8" w14:textId="77777777" w:rsidR="00672FC0" w:rsidRPr="00473FDF" w:rsidRDefault="00672FC0" w:rsidP="00473FD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3FD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E04F42" w14:textId="77777777" w:rsidR="00672FC0" w:rsidRPr="00473FDF" w:rsidRDefault="00672FC0" w:rsidP="00473FD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FD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473FD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73FDF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473FD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73FD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73FD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473FDF">
        <w:rPr>
          <w:rFonts w:ascii="Times New Roman" w:eastAsia="Calibri" w:hAnsi="Times New Roman" w:cs="Times New Roman"/>
          <w:sz w:val="24"/>
          <w:szCs w:val="24"/>
        </w:rPr>
        <w:t>».</w:t>
      </w:r>
      <w:r w:rsidRPr="00473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AE514" w14:textId="7355D4A0" w:rsidR="00473FDF" w:rsidRPr="00473FDF" w:rsidRDefault="00672FC0" w:rsidP="00473FD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3FDF">
        <w:rPr>
          <w:rFonts w:ascii="Times New Roman" w:hAnsi="Times New Roman"/>
          <w:sz w:val="24"/>
          <w:szCs w:val="24"/>
        </w:rPr>
        <w:t xml:space="preserve">Таким чином очікувана вартість закупівлі </w:t>
      </w:r>
      <w:r w:rsidR="00473FDF" w:rsidRPr="00473FDF">
        <w:rPr>
          <w:rFonts w:ascii="Times New Roman" w:hAnsi="Times New Roman"/>
          <w:sz w:val="24"/>
          <w:szCs w:val="24"/>
        </w:rPr>
        <w:t xml:space="preserve">Послуги з ремонту та технічного обслуговування медичного обладнання: Лот 1: Послуги з ремонту та технічного обслуговування </w:t>
      </w:r>
      <w:proofErr w:type="spellStart"/>
      <w:r w:rsidR="00473FDF" w:rsidRPr="00473FDF">
        <w:rPr>
          <w:rFonts w:ascii="Times New Roman" w:hAnsi="Times New Roman"/>
          <w:sz w:val="24"/>
          <w:szCs w:val="24"/>
        </w:rPr>
        <w:t>ін’єктора</w:t>
      </w:r>
      <w:proofErr w:type="spellEnd"/>
      <w:r w:rsidR="00473FDF" w:rsidRPr="00473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3FDF" w:rsidRPr="00473FDF">
        <w:rPr>
          <w:rFonts w:ascii="Times New Roman" w:hAnsi="Times New Roman"/>
          <w:sz w:val="24"/>
          <w:szCs w:val="24"/>
        </w:rPr>
        <w:t>Accutron</w:t>
      </w:r>
      <w:proofErr w:type="spellEnd"/>
      <w:r w:rsidR="00473FDF" w:rsidRPr="00473FDF">
        <w:rPr>
          <w:rFonts w:ascii="Times New Roman" w:hAnsi="Times New Roman"/>
          <w:sz w:val="24"/>
          <w:szCs w:val="24"/>
        </w:rPr>
        <w:t xml:space="preserve"> HP Класифікація за ДК 021-2015 (CPV)</w:t>
      </w:r>
      <w:r w:rsidR="00473FDF" w:rsidRPr="00473FDF">
        <w:rPr>
          <w:rFonts w:ascii="Times New Roman" w:hAnsi="Times New Roman"/>
          <w:iCs/>
          <w:sz w:val="24"/>
          <w:szCs w:val="24"/>
        </w:rPr>
        <w:t xml:space="preserve"> </w:t>
      </w:r>
      <w:r w:rsidR="00473FDF" w:rsidRPr="00473FDF">
        <w:rPr>
          <w:rFonts w:ascii="Times New Roman" w:hAnsi="Times New Roman"/>
          <w:sz w:val="24"/>
          <w:szCs w:val="24"/>
        </w:rPr>
        <w:t xml:space="preserve">50420000-5: </w:t>
      </w:r>
      <w:r w:rsidR="00473FDF" w:rsidRPr="00473FDF">
        <w:rPr>
          <w:rFonts w:ascii="Times New Roman" w:hAnsi="Times New Roman"/>
          <w:sz w:val="24"/>
          <w:szCs w:val="24"/>
        </w:rPr>
        <w:lastRenderedPageBreak/>
        <w:t xml:space="preserve">Послуги з ремонту і технічного обслуговування медичного та хірургічного обладнання  (50421000-2 Послуги з ремонту і технічного обслуговування медичного обладнання); Лот 2: </w:t>
      </w:r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Технічне обслуговування апарату наркозно-дихального А9, з заміною </w:t>
      </w:r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 xml:space="preserve">модуля </w:t>
      </w:r>
      <w:proofErr w:type="spellStart"/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>мультигазу</w:t>
      </w:r>
      <w:proofErr w:type="spellEnd"/>
      <w:r w:rsidR="00473FDF" w:rsidRPr="00473FDF">
        <w:rPr>
          <w:rFonts w:ascii="Times New Roman" w:hAnsi="Times New Roman"/>
          <w:iCs/>
          <w:color w:val="000000" w:themeColor="text1"/>
          <w:kern w:val="2"/>
          <w:sz w:val="24"/>
          <w:szCs w:val="24"/>
          <w:lang w:eastAsia="zh-CN"/>
        </w:rPr>
        <w:t xml:space="preserve"> </w:t>
      </w:r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вбудованого </w:t>
      </w:r>
      <w:proofErr w:type="spellStart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AiON</w:t>
      </w:r>
      <w:proofErr w:type="spellEnd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Argentum</w:t>
      </w:r>
      <w:proofErr w:type="spellEnd"/>
      <w:r w:rsidR="00473FDF" w:rsidRPr="00473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апарату наркозно-дихального А9 за кодом ДК 021:2015:50420000-5: Послуги з ремонту і технічного обслуговування медичного та хірургічного обладнання (50421000-2 Послуги з ремонту і технічного обслуговування медичного обладнання)</w:t>
      </w:r>
      <w:r w:rsidRPr="00473FDF">
        <w:rPr>
          <w:rFonts w:ascii="Times New Roman" w:hAnsi="Times New Roman"/>
          <w:sz w:val="24"/>
          <w:szCs w:val="24"/>
        </w:rPr>
        <w:t xml:space="preserve"> за KEKВ 22</w:t>
      </w:r>
      <w:r w:rsidR="0052264C" w:rsidRPr="00473FDF">
        <w:rPr>
          <w:rFonts w:ascii="Times New Roman" w:hAnsi="Times New Roman"/>
          <w:sz w:val="24"/>
          <w:szCs w:val="24"/>
        </w:rPr>
        <w:t>4</w:t>
      </w:r>
      <w:r w:rsidRPr="00473FDF">
        <w:rPr>
          <w:rFonts w:ascii="Times New Roman" w:hAnsi="Times New Roman"/>
          <w:sz w:val="24"/>
          <w:szCs w:val="24"/>
        </w:rPr>
        <w:t>0</w:t>
      </w:r>
      <w:r w:rsidR="00473FDF" w:rsidRPr="00473FDF">
        <w:rPr>
          <w:rFonts w:ascii="Times New Roman" w:hAnsi="Times New Roman"/>
          <w:sz w:val="24"/>
          <w:szCs w:val="24"/>
        </w:rPr>
        <w:t xml:space="preserve"> </w:t>
      </w:r>
      <w:r w:rsidRPr="00473FDF">
        <w:rPr>
          <w:rFonts w:ascii="Times New Roman" w:hAnsi="Times New Roman"/>
          <w:sz w:val="24"/>
          <w:szCs w:val="24"/>
        </w:rPr>
        <w:t xml:space="preserve">становить </w:t>
      </w:r>
      <w:r w:rsidR="00473FDF" w:rsidRPr="00473FDF">
        <w:rPr>
          <w:rFonts w:ascii="Times New Roman" w:hAnsi="Times New Roman"/>
          <w:bCs/>
          <w:color w:val="000000"/>
          <w:sz w:val="24"/>
          <w:szCs w:val="24"/>
        </w:rPr>
        <w:t xml:space="preserve">526 800,00 </w:t>
      </w:r>
      <w:r w:rsidR="00473FDF" w:rsidRPr="00473FDF">
        <w:rPr>
          <w:rFonts w:ascii="Times New Roman" w:hAnsi="Times New Roman"/>
          <w:sz w:val="24"/>
          <w:szCs w:val="24"/>
        </w:rPr>
        <w:t>грн. (П'ятсот двадцять шість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 xml:space="preserve"> тисяч вісімсот гривень 00 копійок</w:t>
      </w:r>
      <w:r w:rsidR="00473FDF" w:rsidRPr="00473FDF">
        <w:rPr>
          <w:rFonts w:ascii="Times New Roman" w:hAnsi="Times New Roman"/>
          <w:sz w:val="24"/>
          <w:szCs w:val="24"/>
        </w:rPr>
        <w:t xml:space="preserve">) 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 xml:space="preserve">з ПДВ: </w:t>
      </w:r>
      <w:r w:rsidR="00473FDF" w:rsidRPr="00473FDF">
        <w:rPr>
          <w:rFonts w:ascii="Times New Roman" w:hAnsi="Times New Roman"/>
          <w:sz w:val="24"/>
          <w:szCs w:val="24"/>
        </w:rPr>
        <w:t>Лот 1: 80800,00 (вісімдесят тисяч вісімсот грн. 00 копійок) з ПДВ</w:t>
      </w:r>
      <w:r w:rsidR="00473FDF" w:rsidRPr="00473FDF">
        <w:rPr>
          <w:rFonts w:ascii="Times New Roman" w:hAnsi="Times New Roman"/>
          <w:sz w:val="24"/>
          <w:szCs w:val="24"/>
        </w:rPr>
        <w:t xml:space="preserve">; </w:t>
      </w:r>
      <w:r w:rsidR="00473FDF" w:rsidRPr="00473FDF">
        <w:rPr>
          <w:rFonts w:ascii="Times New Roman" w:hAnsi="Times New Roman"/>
          <w:sz w:val="24"/>
          <w:szCs w:val="24"/>
        </w:rPr>
        <w:t>Лот 2: 446000,00 (чотириста сорок шість тисяч грн. 00 копійок) з ПДВ</w:t>
      </w:r>
      <w:r w:rsidR="00473FDF" w:rsidRPr="00473FDF">
        <w:rPr>
          <w:rFonts w:ascii="Times New Roman" w:hAnsi="Times New Roman"/>
          <w:color w:val="000000"/>
          <w:sz w:val="24"/>
          <w:szCs w:val="24"/>
        </w:rPr>
        <w:t>.</w:t>
      </w:r>
    </w:p>
    <w:p w14:paraId="7A4D5BAF" w14:textId="7152E8AF" w:rsidR="00672FC0" w:rsidRPr="00425B3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33812" w14:textId="77777777" w:rsidR="00B55040" w:rsidRPr="00425B3E" w:rsidRDefault="00473FDF">
      <w:pPr>
        <w:rPr>
          <w:rFonts w:ascii="Times New Roman" w:hAnsi="Times New Roman" w:cs="Times New Roman"/>
          <w:sz w:val="24"/>
          <w:szCs w:val="24"/>
        </w:rPr>
      </w:pPr>
    </w:p>
    <w:sectPr w:rsidR="00B55040" w:rsidRPr="00425B3E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20A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5B3E"/>
    <w:rsid w:val="004265CA"/>
    <w:rsid w:val="00473FDF"/>
    <w:rsid w:val="0052264C"/>
    <w:rsid w:val="00626A01"/>
    <w:rsid w:val="00672FC0"/>
    <w:rsid w:val="00691456"/>
    <w:rsid w:val="006A30ED"/>
    <w:rsid w:val="006C644C"/>
    <w:rsid w:val="00785873"/>
    <w:rsid w:val="007919F6"/>
    <w:rsid w:val="009A5D6F"/>
    <w:rsid w:val="00B7577F"/>
    <w:rsid w:val="00B85DF3"/>
    <w:rsid w:val="00BF286D"/>
    <w:rsid w:val="00CF7CAC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5E8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qFormat/>
    <w:rsid w:val="00473FD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9A5D6F"/>
  </w:style>
  <w:style w:type="character" w:customStyle="1" w:styleId="20">
    <w:name w:val="Заголовок 2 Знак"/>
    <w:basedOn w:val="a0"/>
    <w:link w:val="2"/>
    <w:rsid w:val="00473FD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2026-01-27T12:22:00Z</dcterms:modified>
</cp:coreProperties>
</file>