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3843" w14:textId="77777777" w:rsidR="00672FC0" w:rsidRPr="000C323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2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8C2254" w14:textId="77777777" w:rsidR="00672FC0" w:rsidRPr="000C323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2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0C32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0C32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D0DCF01" w14:textId="77777777" w:rsidR="00672FC0" w:rsidRPr="000C323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C323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C323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0C3238">
        <w:rPr>
          <w:rFonts w:ascii="Times New Roman" w:hAnsi="Times New Roman"/>
          <w:sz w:val="24"/>
          <w:szCs w:val="24"/>
        </w:rPr>
        <w:t>05493562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0C323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CB0EB7" w14:textId="30A6A0B0" w:rsidR="00672FC0" w:rsidRPr="000C323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0C3238" w:rsidRPr="000C3238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0C3238" w:rsidRPr="000C3238">
        <w:rPr>
          <w:rFonts w:ascii="Times New Roman" w:hAnsi="Times New Roman"/>
          <w:sz w:val="24"/>
          <w:szCs w:val="24"/>
        </w:rPr>
        <w:t xml:space="preserve"> (Код НК 024:2023 – </w:t>
      </w:r>
      <w:r w:rsidR="000C3238" w:rsidRPr="000C3238">
        <w:rPr>
          <w:rFonts w:ascii="Times New Roman" w:eastAsia="Times New Roman" w:hAnsi="Times New Roman"/>
          <w:sz w:val="24"/>
          <w:szCs w:val="24"/>
        </w:rPr>
        <w:t>11711, 12535, 15772)</w:t>
      </w:r>
      <w:r w:rsidR="000C3238" w:rsidRPr="000C3238">
        <w:rPr>
          <w:rFonts w:ascii="Times New Roman" w:hAnsi="Times New Roman"/>
          <w:sz w:val="24"/>
          <w:szCs w:val="24"/>
        </w:rPr>
        <w:t xml:space="preserve">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="0019623A" w:rsidRPr="000C3238">
        <w:rPr>
          <w:rFonts w:ascii="Times New Roman" w:hAnsi="Times New Roman"/>
          <w:sz w:val="24"/>
          <w:szCs w:val="24"/>
        </w:rPr>
        <w:t>.</w:t>
      </w:r>
    </w:p>
    <w:p w14:paraId="4A00428B" w14:textId="6E723A70" w:rsidR="00672FC0" w:rsidRPr="000C323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0C3238" w:rsidRPr="000C3238">
        <w:rPr>
          <w:rStyle w:val="h-select-all"/>
          <w:rFonts w:ascii="Times New Roman" w:hAnsi="Times New Roman"/>
          <w:sz w:val="24"/>
          <w:szCs w:val="24"/>
        </w:rPr>
        <w:t>UA-2025-12-02-015395-a</w:t>
      </w:r>
    </w:p>
    <w:p w14:paraId="0705B3F4" w14:textId="23663681" w:rsidR="00672FC0" w:rsidRPr="000C323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C3238" w:rsidRPr="000C3238">
        <w:rPr>
          <w:rFonts w:ascii="Times New Roman" w:eastAsia="Times New Roman" w:hAnsi="Times New Roman"/>
          <w:color w:val="000000"/>
          <w:sz w:val="24"/>
          <w:szCs w:val="24"/>
        </w:rPr>
        <w:t>522000,00</w:t>
      </w:r>
      <w:r w:rsidR="000C3238" w:rsidRPr="000C3238">
        <w:rPr>
          <w:rFonts w:ascii="Times New Roman" w:hAnsi="Times New Roman"/>
          <w:sz w:val="24"/>
          <w:szCs w:val="24"/>
        </w:rPr>
        <w:t xml:space="preserve">грн. (П’ятсот двадцять дві </w:t>
      </w:r>
      <w:r w:rsidR="000C3238" w:rsidRPr="000C3238">
        <w:rPr>
          <w:rFonts w:ascii="Times New Roman" w:eastAsia="Times New Roman" w:hAnsi="Times New Roman"/>
          <w:color w:val="000000"/>
          <w:sz w:val="24"/>
          <w:szCs w:val="24"/>
        </w:rPr>
        <w:t xml:space="preserve">тисячі гривень 00 </w:t>
      </w:r>
      <w:proofErr w:type="spellStart"/>
      <w:r w:rsidR="000C3238" w:rsidRPr="000C323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0C3238" w:rsidRPr="000C323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0C3238" w:rsidRPr="000C323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0C3238" w:rsidRPr="000C3238">
        <w:rPr>
          <w:rFonts w:ascii="Times New Roman" w:hAnsi="Times New Roman"/>
          <w:sz w:val="24"/>
          <w:szCs w:val="24"/>
        </w:rPr>
        <w:t xml:space="preserve">) </w:t>
      </w:r>
      <w:r w:rsidR="000C3238" w:rsidRPr="000C3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0D548DF" w14:textId="616C7D9E" w:rsidR="00672FC0" w:rsidRPr="000C323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0C3238">
        <w:rPr>
          <w:rFonts w:ascii="Times New Roman" w:hAnsi="Times New Roman"/>
          <w:sz w:val="24"/>
          <w:szCs w:val="24"/>
        </w:rPr>
        <w:t xml:space="preserve"> 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0C3238" w:rsidRPr="000C3238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0C3238" w:rsidRPr="000C3238">
        <w:rPr>
          <w:rFonts w:ascii="Times New Roman" w:hAnsi="Times New Roman"/>
          <w:sz w:val="24"/>
          <w:szCs w:val="24"/>
        </w:rPr>
        <w:t xml:space="preserve"> (Код НК 024:2023 – </w:t>
      </w:r>
      <w:r w:rsidR="000C3238" w:rsidRPr="000C3238">
        <w:rPr>
          <w:rFonts w:ascii="Times New Roman" w:eastAsia="Times New Roman" w:hAnsi="Times New Roman"/>
          <w:sz w:val="24"/>
          <w:szCs w:val="24"/>
        </w:rPr>
        <w:t>11711, 12535, 15772)</w:t>
      </w:r>
      <w:r w:rsidR="000C3238" w:rsidRPr="000C3238">
        <w:rPr>
          <w:rFonts w:ascii="Times New Roman" w:hAnsi="Times New Roman"/>
          <w:sz w:val="24"/>
          <w:szCs w:val="24"/>
        </w:rPr>
        <w:t xml:space="preserve">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="00483C6D" w:rsidRPr="000C3238">
        <w:rPr>
          <w:rFonts w:ascii="Times New Roman" w:hAnsi="Times New Roman"/>
          <w:sz w:val="24"/>
          <w:szCs w:val="24"/>
        </w:rPr>
        <w:t xml:space="preserve"> 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0C3238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595374" w14:textId="77777777" w:rsidR="00672FC0" w:rsidRPr="000C323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AE344B6" w14:textId="3F146D3D" w:rsidR="00672FC0" w:rsidRPr="000C323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0C3238" w:rsidRPr="000C3238">
        <w:rPr>
          <w:rFonts w:ascii="Times New Roman" w:eastAsia="Times New Roman" w:hAnsi="Times New Roman"/>
          <w:color w:val="000000"/>
          <w:sz w:val="24"/>
          <w:szCs w:val="24"/>
        </w:rPr>
        <w:t>522000,00</w:t>
      </w:r>
      <w:r w:rsidR="000C3238" w:rsidRPr="000C3238">
        <w:rPr>
          <w:rFonts w:ascii="Times New Roman" w:hAnsi="Times New Roman"/>
          <w:sz w:val="24"/>
          <w:szCs w:val="24"/>
        </w:rPr>
        <w:t xml:space="preserve">грн. (П’ятсот двадцять дві </w:t>
      </w:r>
      <w:r w:rsidR="000C3238" w:rsidRPr="000C3238">
        <w:rPr>
          <w:rFonts w:ascii="Times New Roman" w:eastAsia="Times New Roman" w:hAnsi="Times New Roman"/>
          <w:color w:val="000000"/>
          <w:sz w:val="24"/>
          <w:szCs w:val="24"/>
        </w:rPr>
        <w:t xml:space="preserve">тисячі гривень 00 </w:t>
      </w:r>
      <w:proofErr w:type="spellStart"/>
      <w:r w:rsidR="000C3238" w:rsidRPr="000C323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0C3238" w:rsidRPr="000C323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0C3238" w:rsidRPr="000C323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0C3238" w:rsidRPr="000C3238">
        <w:rPr>
          <w:rFonts w:ascii="Times New Roman" w:hAnsi="Times New Roman"/>
          <w:sz w:val="24"/>
          <w:szCs w:val="24"/>
        </w:rPr>
        <w:t xml:space="preserve">) </w:t>
      </w:r>
      <w:r w:rsidR="000C3238" w:rsidRPr="000C3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19623A" w:rsidRPr="000C3238">
        <w:rPr>
          <w:rFonts w:ascii="Times New Roman" w:hAnsi="Times New Roman"/>
          <w:sz w:val="24"/>
          <w:szCs w:val="24"/>
        </w:rPr>
        <w:t xml:space="preserve"> </w:t>
      </w:r>
      <w:r w:rsidR="004265CA" w:rsidRPr="000C323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9123E" w:rsidRPr="000C323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C323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BCFC89A" w14:textId="77777777" w:rsidR="00672FC0" w:rsidRPr="000C323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FB345" w14:textId="77777777" w:rsidR="00672FC0" w:rsidRPr="000C323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32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59D2EEB" w14:textId="77777777" w:rsidR="00672FC0" w:rsidRPr="000C323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23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0C323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0C323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C323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0C3238">
        <w:rPr>
          <w:rFonts w:ascii="Times New Roman" w:eastAsia="Calibri" w:hAnsi="Times New Roman" w:cs="Times New Roman"/>
          <w:sz w:val="24"/>
          <w:szCs w:val="24"/>
        </w:rPr>
        <w:t>».</w:t>
      </w:r>
      <w:r w:rsidRPr="000C3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DA079" w14:textId="3D316F72" w:rsidR="00672FC0" w:rsidRPr="000C323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23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0C3238" w:rsidRPr="000C3238">
        <w:rPr>
          <w:rFonts w:ascii="Times New Roman" w:hAnsi="Times New Roman" w:cs="Times New Roman"/>
          <w:color w:val="000000"/>
          <w:sz w:val="24"/>
          <w:szCs w:val="24"/>
        </w:rPr>
        <w:t>Медичні вироби</w:t>
      </w:r>
      <w:r w:rsidR="000C3238" w:rsidRPr="000C3238">
        <w:rPr>
          <w:rFonts w:ascii="Times New Roman" w:hAnsi="Times New Roman" w:cs="Times New Roman"/>
          <w:sz w:val="24"/>
          <w:szCs w:val="24"/>
        </w:rPr>
        <w:t xml:space="preserve"> (Код НК 024:2023 – </w:t>
      </w:r>
      <w:r w:rsidR="000C3238" w:rsidRPr="000C3238">
        <w:rPr>
          <w:rFonts w:ascii="Times New Roman" w:eastAsia="Times New Roman" w:hAnsi="Times New Roman" w:cs="Times New Roman"/>
          <w:sz w:val="24"/>
          <w:szCs w:val="24"/>
        </w:rPr>
        <w:t>11711, 12535, 15772)</w:t>
      </w:r>
      <w:r w:rsidR="000C3238" w:rsidRPr="000C3238">
        <w:rPr>
          <w:rFonts w:ascii="Times New Roman" w:hAnsi="Times New Roman" w:cs="Times New Roman"/>
          <w:sz w:val="24"/>
          <w:szCs w:val="24"/>
        </w:rPr>
        <w:t xml:space="preserve">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Pr="000C3238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0C3238">
        <w:rPr>
          <w:rFonts w:ascii="Times New Roman" w:eastAsia="Calibri" w:hAnsi="Times New Roman" w:cs="Times New Roman"/>
          <w:sz w:val="24"/>
          <w:szCs w:val="24"/>
        </w:rPr>
        <w:t>2220</w:t>
      </w:r>
      <w:r w:rsidRPr="000C3238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0C3238" w:rsidRPr="000C3238">
        <w:rPr>
          <w:rFonts w:ascii="Times New Roman" w:eastAsia="Times New Roman" w:hAnsi="Times New Roman" w:cs="Times New Roman"/>
          <w:color w:val="000000"/>
          <w:sz w:val="24"/>
          <w:szCs w:val="24"/>
        </w:rPr>
        <w:t>522000,00</w:t>
      </w:r>
      <w:r w:rsidR="000C3238" w:rsidRPr="000C3238">
        <w:rPr>
          <w:rFonts w:ascii="Times New Roman" w:hAnsi="Times New Roman" w:cs="Times New Roman"/>
          <w:sz w:val="24"/>
          <w:szCs w:val="24"/>
        </w:rPr>
        <w:t xml:space="preserve">грн. (П’ятсот двадцять дві </w:t>
      </w:r>
      <w:r w:rsidR="000C3238" w:rsidRPr="000C3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тисячі гривень 00 </w:t>
      </w:r>
      <w:proofErr w:type="spellStart"/>
      <w:r w:rsidR="000C3238" w:rsidRPr="000C323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0C3238" w:rsidRPr="000C32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0C3238" w:rsidRPr="000C323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0C3238" w:rsidRPr="000C3238">
        <w:rPr>
          <w:rFonts w:ascii="Times New Roman" w:hAnsi="Times New Roman" w:cs="Times New Roman"/>
          <w:sz w:val="24"/>
          <w:szCs w:val="24"/>
        </w:rPr>
        <w:t xml:space="preserve">) </w:t>
      </w:r>
      <w:r w:rsidR="000C3238" w:rsidRPr="000C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DA21726" w14:textId="77777777" w:rsidR="00B55040" w:rsidRPr="000C3238" w:rsidRDefault="000C323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C323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123E"/>
    <w:rsid w:val="000C3238"/>
    <w:rsid w:val="000E70B8"/>
    <w:rsid w:val="0019623A"/>
    <w:rsid w:val="00221445"/>
    <w:rsid w:val="00313013"/>
    <w:rsid w:val="00325419"/>
    <w:rsid w:val="004265CA"/>
    <w:rsid w:val="00483C6D"/>
    <w:rsid w:val="00626A01"/>
    <w:rsid w:val="00672FC0"/>
    <w:rsid w:val="00680EBD"/>
    <w:rsid w:val="00691456"/>
    <w:rsid w:val="008761EF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56D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  <w:style w:type="character" w:customStyle="1" w:styleId="xfm86395045">
    <w:name w:val="xfm_86395045"/>
    <w:basedOn w:val="a0"/>
    <w:rsid w:val="0009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2026-02-09T11:30:00Z</dcterms:modified>
</cp:coreProperties>
</file>